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2020—2021学年高校活力团支部申报表</w:t>
      </w:r>
    </w:p>
    <w:p>
      <w:pPr>
        <w:pStyle w:val="5"/>
        <w:snapToGrid w:val="0"/>
        <w:spacing w:line="56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  <w:t>省份：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eastAsia="zh-CN" w:bidi="ar-SA"/>
        </w:rPr>
        <w:t>河南省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  <w:t xml:space="preserve">         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bidi="ar-SA"/>
        </w:rPr>
        <w:t>学校：</w:t>
      </w:r>
      <w:r>
        <w:rPr>
          <w:rFonts w:hint="eastAsia" w:ascii="Times New Roman" w:hAnsi="Times New Roman" w:eastAsia="方正仿宋简体" w:cstheme="minorBidi"/>
          <w:sz w:val="28"/>
          <w:szCs w:val="28"/>
          <w:lang w:val="en-US" w:eastAsia="zh-CN" w:bidi="ar-SA"/>
        </w:rPr>
        <w:t>新乡医学院三全学院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575"/>
        <w:gridCol w:w="2245"/>
        <w:gridCol w:w="2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bookmarkStart w:id="2" w:name="_GoBack" w:colFirst="0" w:colLast="0"/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团支部名称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jc w:val="center"/>
              <w:rPr>
                <w:rFonts w:ascii="Times New Roman" w:hAnsi="Times New Roman" w:eastAsia="仿宋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智行书院2019级临床医学171班团支部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团支部书记姓名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 w:val="0"/>
              <w:spacing w:before="0" w:after="0" w:line="360" w:lineRule="auto"/>
              <w:jc w:val="center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申欣</w:t>
            </w:r>
          </w:p>
        </w:tc>
        <w:tc>
          <w:tcPr>
            <w:tcW w:w="1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line="360" w:lineRule="exact"/>
              <w:jc w:val="center"/>
              <w:rPr>
                <w:rFonts w:ascii="Times New Roman" w:hAnsi="Times New Roman" w:eastAsia="仿宋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手机号</w:t>
            </w: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 w:val="0"/>
              <w:spacing w:before="0" w:after="0" w:line="360" w:lineRule="auto"/>
              <w:jc w:val="center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13949535153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团支部成立时间</w:t>
            </w:r>
          </w:p>
        </w:tc>
        <w:tc>
          <w:tcPr>
            <w:tcW w:w="9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 w:val="0"/>
              <w:spacing w:before="0" w:after="0" w:line="360" w:lineRule="auto"/>
              <w:jc w:val="center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2019年9月</w:t>
            </w:r>
          </w:p>
        </w:tc>
        <w:tc>
          <w:tcPr>
            <w:tcW w:w="13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spacing w:line="360" w:lineRule="exact"/>
              <w:jc w:val="center"/>
              <w:rPr>
                <w:rFonts w:ascii="Times New Roman" w:hAnsi="Times New Roman" w:eastAsia="仿宋" w:cs="宋体"/>
                <w:sz w:val="30"/>
                <w:szCs w:val="30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30"/>
                <w:szCs w:val="30"/>
                <w:lang w:val="en-US" w:bidi="ar-SA"/>
              </w:rPr>
              <w:t>换届时间</w:t>
            </w:r>
          </w:p>
        </w:tc>
        <w:tc>
          <w:tcPr>
            <w:tcW w:w="1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 w:val="0"/>
              <w:spacing w:before="0" w:after="0" w:line="360" w:lineRule="auto"/>
              <w:jc w:val="center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2020年9月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团支部风采照片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812290" cy="1510030"/>
                  <wp:effectExtent l="0" t="0" r="16510" b="13970"/>
                  <wp:docPr id="2" name="图片 2" descr="赴新乡市松鹤养老院做志愿服务活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赴新乡市松鹤养老院做志愿服务活动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290" cy="151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711325" cy="1525270"/>
                  <wp:effectExtent l="0" t="0" r="3175" b="17780"/>
                  <wp:docPr id="3" name="图片 3" descr="赶赴黄河志愿保护宣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赶赴黄河志愿保护宣讲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152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团支部展示新媒体产品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drawing>
                <wp:inline distT="0" distB="0" distL="114300" distR="114300">
                  <wp:extent cx="142875" cy="1428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http://mp.weixin.qq.com/s?__biz=MzA3MzIyOTE5Mw==&amp;mid=2247515252&amp;idx=1&amp;sn=34485edc60afadc636e0c55492598d79&amp;chksm=9f10ca92a86743848698dbd10e5081308170dc55d24f0fd6e91b9a8916afd6e30085fa2c774d&amp;mpshare=1&amp;scene=23&amp;srcid=0317UTbI9U6Yod8v5yq6U4fB&amp;sharer_sharetime=1615953614859&amp;sharer_shareid=8ef963ca72e3dd97d4ac18a7216f06da#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团支部</w:t>
            </w:r>
          </w:p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bidi="ar-SA"/>
              </w:rPr>
              <w:t>曾获荣誉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1、2020年12月荣获“新乡市文明班级”称号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2、2020年11月荣获新乡医学院三全学院“活力团支部”校级一等奖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3、2020年12月五星级团支部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4、2021年3月团支部述职报告等级为“好”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  <w:t>团支部建设</w:t>
            </w:r>
          </w:p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  <w:t>情况简介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bookmarkStart w:id="0" w:name="_Hlk68945879"/>
            <w:bookmarkStart w:id="1" w:name="_Hlk68946454"/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（1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)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团支部书记在2019-2021年度的专业课成绩排名临床专业第一。在此期间带领班级开展特色的一对一帮扶学习活动，帮助了100名学习困难学生，帮助了80多名大一新生，帮助了我们书院60多名学生，为他们在学习上解疑答惑，为他们在生活中排忧解难。</w:t>
            </w:r>
          </w:p>
          <w:bookmarkEnd w:id="0"/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(2)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团支部还组织开展了多项志愿服务活动，我们走进新乡市松鹤养老院为老人们送去慰问和关爱；走进新乡市原阳县看展“践行雷锋精神，‘智’敬建党百年”雷锋月志愿服务活动；走进南阳市幼儿园乡村支教，教孩子们知识并引导他们形成正确的价值观，每一次的志愿服务活动都是对我们团队的考验，但大学生敢吃苦、能吃苦。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7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  <w:t>团支部书记谈加强支部建设体会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(1)既有学生会的成员，又有团委干部。团员总体成绩优异，综合素质测评临床专业第一。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(2)班中学习气氛浓厚，大家都有强烈的求知欲与进取心。自2019年入学以来，我班从未出现过被校会、院会、任课老师等发现上课违纪的行为，出勤率达到100%。同时，在上学年大班成绩中前十名占了4名。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(3) 171班团支部还有各项的荣誉：“外研社·国才杯”全国英语写作大赛 “特等奖”、“一等奖”。NECCS“河南省优秀奖” 、 “互联网+”创新创业大赛“校级铜奖”、“暑期社会实践”“重点团队” 、全科医生技能大赛 “三等奖”、辩论赛 “最佳辩手”、“优秀团员”、 “军训优秀学员”等等。此外，还在速读杂志社、社会科学编辑社、新乡医学院三全学院官网等网站发表达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TW" w:bidi="ar-SA"/>
              </w:rPr>
              <w:t>6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 xml:space="preserve">篇论文。 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累计省级以上荣誉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TW" w:bidi="ar-SA"/>
              </w:rPr>
              <w:t>16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项，校级以上荣誉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TW" w:bidi="ar-SA"/>
              </w:rPr>
              <w:t>52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项 。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(4)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积极与其他班级团支部合作交流，相互交流工作经验，联合班委搞好班风学风建设，并取得较好成绩，充分发挥模范作用，带领团支部积极投身于学校的建设和发展，努力完成党组织和上级团组织交给的任务。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(5)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171班团支部除了有定期定主题的组织和会议，还会共同联手开展一些各式各样的活动以此打造本班有特色的活动，读书分享会主题班会活动每一个月都会有，其中优秀的分享者都将获得一本精美的小本子，可以邀请全班同学在自己小本子上写上想对自己说的话与祝福。每一次都有创新创意，都受到同学们的青睐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.</w:t>
            </w:r>
          </w:p>
          <w:p>
            <w:pPr>
              <w:pStyle w:val="5"/>
              <w:snapToGrid w:val="0"/>
              <w:ind w:firstLine="420" w:firstLineChars="200"/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（6）在此次疫情下，171班团支部涌现出申欣、刘航畅、高亚萍三位优秀抗议志愿者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，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他们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无私奉献，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积极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传播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疫情防控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知识，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en-US" w:eastAsia="zh-CN" w:bidi="ar-SA"/>
              </w:rPr>
              <w:t>为社区做贡献</w:t>
            </w:r>
            <w:r>
              <w:rPr>
                <w:rFonts w:hint="eastAsia" w:ascii="Times New Roman" w:hAnsi="Times New Roman" w:eastAsia="方正仿宋简体" w:cs="宋体"/>
                <w:kern w:val="0"/>
                <w:sz w:val="21"/>
                <w:szCs w:val="21"/>
                <w:lang w:val="zh-TW" w:eastAsia="zh-TW"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  <w:jc w:val="center"/>
        </w:trPr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  <w:t>校团委</w:t>
            </w:r>
          </w:p>
          <w:p>
            <w:pPr>
              <w:pStyle w:val="5"/>
              <w:snapToGrid w:val="0"/>
              <w:ind w:left="-40"/>
              <w:jc w:val="center"/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</w:pPr>
            <w:r>
              <w:rPr>
                <w:rFonts w:hint="eastAsia" w:ascii="Times New Roman" w:hAnsi="Times New Roman" w:eastAsia="方正仿宋简体" w:cstheme="minorBidi"/>
                <w:sz w:val="28"/>
                <w:szCs w:val="28"/>
                <w:lang w:val="en-US" w:eastAsia="zh-TW" w:bidi="ar-SA"/>
              </w:rPr>
              <w:t>推荐意见</w:t>
            </w:r>
          </w:p>
        </w:tc>
        <w:tc>
          <w:tcPr>
            <w:tcW w:w="3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ordWrap w:val="0"/>
              <w:snapToGrid w:val="0"/>
              <w:ind w:firstLine="3080" w:firstLineChars="1100"/>
              <w:jc w:val="both"/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</w:p>
          <w:p>
            <w:pPr>
              <w:pStyle w:val="5"/>
              <w:wordWrap w:val="0"/>
              <w:snapToGrid w:val="0"/>
              <w:ind w:firstLine="3080" w:firstLineChars="1100"/>
              <w:jc w:val="both"/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</w:p>
          <w:p>
            <w:pPr>
              <w:pStyle w:val="5"/>
              <w:wordWrap w:val="0"/>
              <w:snapToGrid w:val="0"/>
              <w:ind w:firstLine="3080" w:firstLineChars="1100"/>
              <w:jc w:val="both"/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</w:p>
          <w:p>
            <w:pPr>
              <w:pStyle w:val="5"/>
              <w:wordWrap w:val="0"/>
              <w:snapToGrid w:val="0"/>
              <w:ind w:firstLine="3080" w:firstLineChars="1100"/>
              <w:jc w:val="both"/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</w:pPr>
          </w:p>
          <w:p>
            <w:pPr>
              <w:pStyle w:val="5"/>
              <w:wordWrap w:val="0"/>
              <w:snapToGrid w:val="0"/>
              <w:ind w:firstLine="3920" w:firstLineChars="1400"/>
              <w:jc w:val="both"/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（盖章）</w:t>
            </w:r>
          </w:p>
          <w:p>
            <w:pPr>
              <w:pStyle w:val="5"/>
              <w:wordWrap w:val="0"/>
              <w:snapToGrid w:val="0"/>
              <w:ind w:firstLine="640"/>
              <w:jc w:val="center"/>
              <w:rPr>
                <w:rFonts w:ascii="Times New Roman" w:hAnsi="Times New Roman" w:eastAsia="方正仿宋简体" w:cs="宋体"/>
                <w:sz w:val="32"/>
                <w:szCs w:val="32"/>
                <w:lang w:val="en-US" w:bidi="ar-SA"/>
              </w:rPr>
            </w:pP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eastAsia="zh-CN" w:bidi="ar-SA"/>
              </w:rPr>
              <w:t xml:space="preserve">            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年</w:t>
            </w:r>
            <w:r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  <w:t xml:space="preserve">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月</w:t>
            </w:r>
            <w:r>
              <w:rPr>
                <w:rFonts w:ascii="Times New Roman" w:hAnsi="Times New Roman" w:eastAsia="方正仿宋简体" w:cs="宋体"/>
                <w:sz w:val="28"/>
                <w:szCs w:val="28"/>
                <w:lang w:val="en-US" w:bidi="ar-SA"/>
              </w:rPr>
              <w:t xml:space="preserve">   </w:t>
            </w:r>
            <w:r>
              <w:rPr>
                <w:rFonts w:hint="eastAsia" w:ascii="Times New Roman" w:hAnsi="Times New Roman" w:eastAsia="方正仿宋简体" w:cs="宋体"/>
                <w:sz w:val="28"/>
                <w:szCs w:val="28"/>
                <w:lang w:val="en-US" w:bidi="ar-SA"/>
              </w:rPr>
              <w:t>日</w:t>
            </w:r>
          </w:p>
        </w:tc>
      </w:tr>
      <w:bookmarkEnd w:id="2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CE3664"/>
    <w:rsid w:val="1E1F7A5B"/>
    <w:rsid w:val="51E57E95"/>
    <w:rsid w:val="5DB71190"/>
    <w:rsid w:val="688E15CD"/>
    <w:rsid w:val="776A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等线" w:hAnsi="等线" w:eastAsia="等线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6">
    <w:name w:val="Body text|2"/>
    <w:basedOn w:val="1"/>
    <w:qFormat/>
    <w:uiPriority w:val="0"/>
    <w:pPr>
      <w:spacing w:after="120" w:line="441" w:lineRule="exact"/>
      <w:jc w:val="center"/>
    </w:pPr>
    <w:rPr>
      <w:rFonts w:ascii="MingLiU" w:hAnsi="MingLiU" w:eastAsia="MingLiU" w:cs="MingLiU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2867</Words>
  <Characters>2971</Characters>
  <Paragraphs>86</Paragraphs>
  <TotalTime>5</TotalTime>
  <ScaleCrop>false</ScaleCrop>
  <LinksUpToDate>false</LinksUpToDate>
  <CharactersWithSpaces>3027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2021-04-10T03:47:00Z</dcterms:created>
  <dc:creator>Administrator</dc:creator>
  <cp:lastModifiedBy>王帅</cp:lastModifiedBy>
  <dcterms:modified xsi:type="dcterms:W3CDTF">2021-04-20T05:15:09Z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5B643D91138D4A8299EFE73F11863AE6</vt:lpwstr>
  </property>
</Properties>
</file>